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597E" w14:textId="07D0C733" w:rsidR="00E05DBC" w:rsidRPr="00027871" w:rsidRDefault="00E05DBC" w:rsidP="00E05DBC">
      <w:pPr>
        <w:jc w:val="center"/>
        <w:rPr>
          <w:rFonts w:asciiTheme="majorHAnsi" w:hAnsiTheme="majorHAnsi"/>
          <w:b/>
          <w:bCs/>
          <w:sz w:val="21"/>
          <w:szCs w:val="21"/>
          <w:lang w:val="sr-Latn-BA"/>
        </w:rPr>
      </w:pP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ZAHTJEV ZA PRIJEVREMENO DOSPIJEĆE </w:t>
      </w:r>
      <w:r w:rsidR="00296EA4">
        <w:rPr>
          <w:rFonts w:asciiTheme="majorHAnsi" w:hAnsiTheme="majorHAnsi"/>
          <w:b/>
          <w:bCs/>
          <w:sz w:val="21"/>
          <w:szCs w:val="21"/>
          <w:lang w:val="sr-Latn-BA"/>
        </w:rPr>
        <w:t>OBVEZNICA</w:t>
      </w: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 PROGLAŠENO OD STRANE VLASNIKA </w:t>
      </w:r>
      <w:r w:rsidR="00296EA4">
        <w:rPr>
          <w:rFonts w:asciiTheme="majorHAnsi" w:hAnsiTheme="majorHAnsi"/>
          <w:b/>
          <w:bCs/>
          <w:sz w:val="21"/>
          <w:szCs w:val="21"/>
          <w:lang w:val="sr-Latn-BA"/>
        </w:rPr>
        <w:t>OBVEZNICA</w:t>
      </w: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 IZ </w:t>
      </w:r>
      <w:r w:rsidR="00296EA4">
        <w:rPr>
          <w:rFonts w:asciiTheme="majorHAnsi" w:hAnsiTheme="majorHAnsi"/>
          <w:b/>
          <w:bCs/>
          <w:sz w:val="21"/>
          <w:szCs w:val="21"/>
          <w:lang w:val="sr-Latn-BA"/>
        </w:rPr>
        <w:t>PETNAESTE</w:t>
      </w: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 EMISIJE EMITENTA MIKROKREDITNO DRUŠTVO „PRO FIN“ D.O.O. ISTOČNO SARAJEVO</w:t>
      </w:r>
    </w:p>
    <w:p w14:paraId="6D41060C" w14:textId="77777777" w:rsidR="00E05DBC" w:rsidRPr="00F82B90" w:rsidRDefault="00E05DBC" w:rsidP="00E05DBC">
      <w:pPr>
        <w:rPr>
          <w:rFonts w:asciiTheme="majorHAnsi" w:hAnsiTheme="majorHAnsi"/>
          <w:b/>
          <w:bCs/>
          <w:sz w:val="4"/>
          <w:szCs w:val="4"/>
          <w:lang w:val="sr-Latn-BA"/>
        </w:rPr>
      </w:pPr>
    </w:p>
    <w:p w14:paraId="7291DAF0" w14:textId="0B7302D0" w:rsidR="00E05DBC" w:rsidRPr="00027871" w:rsidRDefault="00E05DBC" w:rsidP="00E05DBC">
      <w:pPr>
        <w:jc w:val="center"/>
        <w:rPr>
          <w:rFonts w:asciiTheme="majorHAnsi" w:hAnsiTheme="majorHAnsi"/>
          <w:b/>
          <w:bCs/>
          <w:i/>
          <w:iCs/>
          <w:sz w:val="21"/>
          <w:szCs w:val="21"/>
          <w:lang w:val="sr-Latn-BA"/>
        </w:rPr>
      </w:pPr>
      <w:r w:rsidRPr="00027871">
        <w:rPr>
          <w:rFonts w:asciiTheme="majorHAnsi" w:hAnsiTheme="majorHAnsi"/>
          <w:b/>
          <w:bCs/>
          <w:i/>
          <w:iCs/>
          <w:sz w:val="21"/>
          <w:szCs w:val="21"/>
          <w:lang w:val="sr-Latn-BA"/>
        </w:rPr>
        <w:t>Obrazac za pravna lica</w:t>
      </w:r>
    </w:p>
    <w:p w14:paraId="09CEEA07" w14:textId="3F08EF04" w:rsidR="00E05DBC" w:rsidRPr="00027871" w:rsidRDefault="00E05DBC" w:rsidP="00E05DBC">
      <w:pPr>
        <w:jc w:val="left"/>
        <w:rPr>
          <w:rFonts w:asciiTheme="majorHAnsi" w:hAnsiTheme="majorHAnsi"/>
          <w:b/>
          <w:bCs/>
          <w:sz w:val="21"/>
          <w:szCs w:val="21"/>
          <w:lang w:val="sr-Latn-BA"/>
        </w:rPr>
      </w:pP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>Podaci o podnosiocu zahtjeva:</w:t>
      </w:r>
      <w:r w:rsidRPr="00027871">
        <w:rPr>
          <w:rFonts w:asciiTheme="majorHAnsi" w:hAnsiTheme="majorHAnsi" w:cs="Arial"/>
          <w:sz w:val="21"/>
          <w:szCs w:val="21"/>
          <w:lang w:val="hr-HR" w:eastAsia="hr-HR"/>
        </w:rPr>
        <w:t xml:space="preserve">                      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E05DBC" w:rsidRPr="00523FFF" w14:paraId="03C182A4" w14:textId="77777777" w:rsidTr="00CE3344">
        <w:trPr>
          <w:trHeight w:val="220"/>
        </w:trPr>
        <w:tc>
          <w:tcPr>
            <w:tcW w:w="94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F4B49B" w14:textId="605F6A63" w:rsidR="00E05DBC" w:rsidRPr="00523FFF" w:rsidRDefault="00E05DBC" w:rsidP="00CE334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Naziv</w:t>
            </w:r>
            <w:r w:rsidR="00AC190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vlasnika </w:t>
            </w:r>
            <w:r w:rsidR="00296EA4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obveznica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: </w:t>
            </w:r>
          </w:p>
        </w:tc>
      </w:tr>
      <w:tr w:rsidR="00E05DBC" w:rsidRPr="00523FFF" w14:paraId="4F4BD967" w14:textId="77777777" w:rsidTr="00CE3344">
        <w:trPr>
          <w:trHeight w:val="21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BD895F" w14:textId="10F785CF" w:rsidR="00E05DBC" w:rsidRPr="00523FFF" w:rsidRDefault="00E05DBC" w:rsidP="00CE334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MB/JIB</w:t>
            </w:r>
            <w:r w:rsidR="00907D02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, odnosno</w:t>
            </w:r>
            <w:r w:rsidR="003151D8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</w:t>
            </w:r>
            <w:r w:rsidR="00A417F3" w:rsidRPr="00A417F3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odgovarajući</w:t>
            </w:r>
            <w:r w:rsidR="003151D8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identifikacioni</w:t>
            </w:r>
            <w:r w:rsidR="00A417F3" w:rsidRPr="00A417F3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broj za strano pravno lice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: </w:t>
            </w:r>
          </w:p>
        </w:tc>
      </w:tr>
      <w:tr w:rsidR="00E05DBC" w:rsidRPr="00523FFF" w14:paraId="3E6DB995" w14:textId="77777777" w:rsidTr="00CE3344">
        <w:trPr>
          <w:trHeight w:val="21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74AF16" w14:textId="7259C77F" w:rsidR="00E05DBC" w:rsidRPr="00523FFF" w:rsidRDefault="00E05DBC" w:rsidP="00CE334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Sjedište 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(ulica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, 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broj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i grad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):  </w:t>
            </w:r>
          </w:p>
        </w:tc>
      </w:tr>
      <w:tr w:rsidR="00E05DBC" w:rsidRPr="00523FFF" w14:paraId="3A1B1005" w14:textId="77777777" w:rsidTr="00CE3344">
        <w:trPr>
          <w:trHeight w:val="21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7553C3" w14:textId="77777777" w:rsidR="00E05DBC" w:rsidRPr="00523FFF" w:rsidRDefault="00E05DBC" w:rsidP="00CE334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Telefon, fax, e-mail:   </w:t>
            </w:r>
          </w:p>
        </w:tc>
      </w:tr>
      <w:tr w:rsidR="00E05DBC" w:rsidRPr="00523FFF" w14:paraId="7CAE5147" w14:textId="77777777" w:rsidTr="00CE3344">
        <w:trPr>
          <w:trHeight w:val="22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4261CA" w14:textId="77777777" w:rsidR="00E05DBC" w:rsidRPr="00523FFF" w:rsidRDefault="00E05DBC" w:rsidP="00CE3344">
            <w:pPr>
              <w:tabs>
                <w:tab w:val="center" w:pos="4806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Broj računa u banci, naziv banke: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</w:t>
            </w:r>
          </w:p>
        </w:tc>
      </w:tr>
    </w:tbl>
    <w:p w14:paraId="1E95A57E" w14:textId="77777777" w:rsidR="00E05DBC" w:rsidRPr="00F82B90" w:rsidRDefault="00E05DBC" w:rsidP="00E05DBC">
      <w:pPr>
        <w:rPr>
          <w:rFonts w:asciiTheme="majorHAnsi" w:hAnsiTheme="majorHAnsi"/>
          <w:b/>
          <w:bCs/>
          <w:sz w:val="8"/>
          <w:szCs w:val="8"/>
          <w:lang w:val="sr-Latn-BA"/>
        </w:rPr>
      </w:pPr>
    </w:p>
    <w:p w14:paraId="6662F375" w14:textId="2EEB9AB1" w:rsidR="00E05DBC" w:rsidRPr="00027871" w:rsidRDefault="00E05DBC" w:rsidP="00E05DBC">
      <w:pPr>
        <w:rPr>
          <w:rFonts w:asciiTheme="majorHAnsi" w:hAnsiTheme="majorHAnsi"/>
          <w:b/>
          <w:bCs/>
          <w:sz w:val="21"/>
          <w:szCs w:val="21"/>
          <w:lang w:val="sr-Latn-BA"/>
        </w:rPr>
      </w:pP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>Podaci o zakonsko</w:t>
      </w:r>
      <w:r w:rsidR="00027871">
        <w:rPr>
          <w:rFonts w:asciiTheme="majorHAnsi" w:hAnsiTheme="majorHAnsi"/>
          <w:b/>
          <w:bCs/>
          <w:sz w:val="21"/>
          <w:szCs w:val="21"/>
          <w:lang w:val="sr-Latn-BA"/>
        </w:rPr>
        <w:t>m</w:t>
      </w: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 zastupniku (punomoćniku):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E05DBC" w:rsidRPr="00523FFF" w14:paraId="7362791E" w14:textId="77777777" w:rsidTr="00CE3344">
        <w:trPr>
          <w:trHeight w:val="22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7F3D60" w14:textId="77777777" w:rsidR="00E05DBC" w:rsidRPr="00523FFF" w:rsidRDefault="00E05DBC" w:rsidP="00CE3344">
            <w:pPr>
              <w:tabs>
                <w:tab w:val="center" w:pos="4806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Ime, ime oca i prezime zakonskog zastupnika (punomoćnika)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: </w:t>
            </w:r>
          </w:p>
        </w:tc>
      </w:tr>
      <w:tr w:rsidR="00E05DBC" w:rsidRPr="00523FFF" w14:paraId="1AFA660F" w14:textId="77777777" w:rsidTr="00CE3344">
        <w:trPr>
          <w:trHeight w:val="22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CD6DCF" w14:textId="77777777" w:rsidR="00E05DBC" w:rsidRPr="00523FFF" w:rsidRDefault="00E05DBC" w:rsidP="00CE3344">
            <w:pPr>
              <w:tabs>
                <w:tab w:val="center" w:pos="4806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JMBG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: </w:t>
            </w:r>
          </w:p>
        </w:tc>
      </w:tr>
      <w:tr w:rsidR="00AC190F" w:rsidRPr="00523FFF" w14:paraId="4ED03194" w14:textId="77777777" w:rsidTr="00CE3344">
        <w:trPr>
          <w:trHeight w:val="22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025DAB" w14:textId="3171C893" w:rsidR="00AC190F" w:rsidRDefault="00AC190F" w:rsidP="00AC190F">
            <w:pPr>
              <w:tabs>
                <w:tab w:val="center" w:pos="4806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Broj lične karte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za rezidente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/ broj pasoša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za nerezidente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:                                 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   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Važi do:                              Izdato od strane:</w:t>
            </w:r>
          </w:p>
        </w:tc>
      </w:tr>
      <w:tr w:rsidR="00AC190F" w:rsidRPr="00523FFF" w14:paraId="4E8EE8F7" w14:textId="77777777" w:rsidTr="00CE3344">
        <w:trPr>
          <w:trHeight w:val="22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2A0859" w14:textId="77777777" w:rsidR="00AC190F" w:rsidRPr="00523FFF" w:rsidRDefault="00AC190F" w:rsidP="00AC190F">
            <w:pPr>
              <w:tabs>
                <w:tab w:val="center" w:pos="4806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Adresa 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(ulica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, 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broj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i grad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):  </w:t>
            </w:r>
          </w:p>
        </w:tc>
      </w:tr>
      <w:tr w:rsidR="00AC190F" w:rsidRPr="00523FFF" w14:paraId="2C926C4E" w14:textId="77777777" w:rsidTr="00CE3344">
        <w:trPr>
          <w:trHeight w:val="22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8C3321" w14:textId="5DDAC4D1" w:rsidR="00AC190F" w:rsidRPr="00523FFF" w:rsidRDefault="00AC190F" w:rsidP="00AC190F">
            <w:pPr>
              <w:tabs>
                <w:tab w:val="center" w:pos="4806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Telefon, e-mail:   </w:t>
            </w:r>
          </w:p>
        </w:tc>
      </w:tr>
    </w:tbl>
    <w:p w14:paraId="3072757A" w14:textId="77777777" w:rsidR="00E05DBC" w:rsidRPr="00F82B90" w:rsidRDefault="00E05DBC" w:rsidP="00E05DBC">
      <w:pPr>
        <w:rPr>
          <w:rFonts w:asciiTheme="majorHAnsi" w:hAnsiTheme="majorHAnsi"/>
          <w:b/>
          <w:bCs/>
          <w:sz w:val="8"/>
          <w:szCs w:val="8"/>
          <w:lang w:val="sr-Latn-BA"/>
        </w:rPr>
      </w:pPr>
    </w:p>
    <w:p w14:paraId="4B16D31C" w14:textId="4B706F8F" w:rsidR="00E05DBC" w:rsidRPr="00027871" w:rsidRDefault="00E05DBC" w:rsidP="00E05DBC">
      <w:pPr>
        <w:rPr>
          <w:rFonts w:asciiTheme="majorHAnsi" w:hAnsiTheme="majorHAnsi"/>
          <w:b/>
          <w:bCs/>
          <w:sz w:val="21"/>
          <w:szCs w:val="21"/>
          <w:lang w:val="sr-Latn-BA"/>
        </w:rPr>
      </w:pP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Podaci o emitentu </w:t>
      </w:r>
      <w:r w:rsidR="00296EA4">
        <w:rPr>
          <w:rFonts w:asciiTheme="majorHAnsi" w:hAnsiTheme="majorHAnsi"/>
          <w:b/>
          <w:bCs/>
          <w:sz w:val="21"/>
          <w:szCs w:val="21"/>
          <w:lang w:val="sr-Latn-BA"/>
        </w:rPr>
        <w:t>obveznica</w:t>
      </w: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 koji su predmet prijevremenog dospijeća: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E05DBC" w:rsidRPr="00523FFF" w14:paraId="33F2C92D" w14:textId="77777777" w:rsidTr="00CE3344">
        <w:trPr>
          <w:trHeight w:val="220"/>
        </w:trPr>
        <w:tc>
          <w:tcPr>
            <w:tcW w:w="94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ADB482" w14:textId="77777777" w:rsidR="00E05DBC" w:rsidRPr="00523FFF" w:rsidRDefault="00E05DBC" w:rsidP="00CE334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Naziv emitenta: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Mikrokreditno društvo PRO FIN d.o.o. Istočno Sarajevo</w:t>
            </w:r>
          </w:p>
        </w:tc>
      </w:tr>
      <w:tr w:rsidR="00E05DBC" w:rsidRPr="00523FFF" w14:paraId="57DB56B7" w14:textId="77777777" w:rsidTr="00CE3344">
        <w:trPr>
          <w:trHeight w:val="21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1C970C" w14:textId="77777777" w:rsidR="00E05DBC" w:rsidRPr="00523FFF" w:rsidRDefault="00E05DBC" w:rsidP="00CE334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Sjedište</w:t>
            </w:r>
            <w:r w:rsidRPr="00523FFF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: 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Spasovdanska bb, Lukavica, Istočno Novo Sarajevo</w:t>
            </w:r>
          </w:p>
        </w:tc>
      </w:tr>
      <w:tr w:rsidR="00E05DBC" w:rsidRPr="00523FFF" w14:paraId="05A81CEA" w14:textId="77777777" w:rsidTr="00CE3344">
        <w:trPr>
          <w:trHeight w:val="21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9A7C88" w14:textId="77777777" w:rsidR="00E05DBC" w:rsidRDefault="00E05DBC" w:rsidP="00CE334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MB: </w:t>
            </w:r>
            <w:r w:rsidRPr="00D34304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11189890</w:t>
            </w:r>
          </w:p>
        </w:tc>
      </w:tr>
      <w:tr w:rsidR="00E05DBC" w:rsidRPr="00523FFF" w14:paraId="05274C1E" w14:textId="77777777" w:rsidTr="00CE3344">
        <w:trPr>
          <w:trHeight w:val="210"/>
        </w:trPr>
        <w:tc>
          <w:tcPr>
            <w:tcW w:w="9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69F6A1" w14:textId="77777777" w:rsidR="00E05DBC" w:rsidRDefault="00E05DBC" w:rsidP="00CE334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JIB: </w:t>
            </w:r>
            <w:r w:rsidRPr="00D34304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4404562440001</w:t>
            </w:r>
          </w:p>
        </w:tc>
      </w:tr>
    </w:tbl>
    <w:p w14:paraId="4F9FD544" w14:textId="77777777" w:rsidR="00E05DBC" w:rsidRPr="00F82B90" w:rsidRDefault="00E05DBC" w:rsidP="00E05DBC">
      <w:pPr>
        <w:rPr>
          <w:rFonts w:asciiTheme="majorHAnsi" w:hAnsiTheme="majorHAnsi"/>
          <w:b/>
          <w:bCs/>
          <w:sz w:val="8"/>
          <w:szCs w:val="8"/>
          <w:lang w:val="sr-Latn-BA"/>
        </w:rPr>
      </w:pPr>
    </w:p>
    <w:p w14:paraId="50988430" w14:textId="5DB728A0" w:rsidR="00E05DBC" w:rsidRPr="00027871" w:rsidRDefault="00E05DBC" w:rsidP="00E05DBC">
      <w:pPr>
        <w:rPr>
          <w:rFonts w:asciiTheme="majorHAnsi" w:hAnsiTheme="majorHAnsi"/>
          <w:b/>
          <w:bCs/>
          <w:sz w:val="21"/>
          <w:szCs w:val="21"/>
          <w:lang w:val="sr-Latn-BA"/>
        </w:rPr>
      </w:pP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Podaci o </w:t>
      </w:r>
      <w:r w:rsidR="00296EA4">
        <w:rPr>
          <w:rFonts w:asciiTheme="majorHAnsi" w:hAnsiTheme="majorHAnsi"/>
          <w:b/>
          <w:bCs/>
          <w:sz w:val="21"/>
          <w:szCs w:val="21"/>
          <w:lang w:val="sr-Latn-BA"/>
        </w:rPr>
        <w:t>obveznicama</w:t>
      </w: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 xml:space="preserve"> koj</w:t>
      </w:r>
      <w:r w:rsidR="00296EA4">
        <w:rPr>
          <w:rFonts w:asciiTheme="majorHAnsi" w:hAnsiTheme="majorHAnsi"/>
          <w:b/>
          <w:bCs/>
          <w:sz w:val="21"/>
          <w:szCs w:val="21"/>
          <w:lang w:val="sr-Latn-BA"/>
        </w:rPr>
        <w:t xml:space="preserve">e </w:t>
      </w:r>
      <w:r w:rsidRPr="00027871">
        <w:rPr>
          <w:rFonts w:asciiTheme="majorHAnsi" w:hAnsiTheme="majorHAnsi"/>
          <w:b/>
          <w:bCs/>
          <w:sz w:val="21"/>
          <w:szCs w:val="21"/>
          <w:lang w:val="sr-Latn-BA"/>
        </w:rPr>
        <w:t>su predmet prijevremenog dospijeća: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2"/>
        <w:gridCol w:w="4367"/>
      </w:tblGrid>
      <w:tr w:rsidR="00296EA4" w:rsidRPr="00523FFF" w14:paraId="19DC8F46" w14:textId="77777777" w:rsidTr="00CE3344">
        <w:trPr>
          <w:trHeight w:val="220"/>
        </w:trPr>
        <w:tc>
          <w:tcPr>
            <w:tcW w:w="527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141622" w14:textId="7CBC1AB3" w:rsidR="00296EA4" w:rsidRPr="00523FFF" w:rsidRDefault="00296EA4" w:rsidP="00296EA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 w:rsidRPr="00EC7D29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</w:t>
            </w:r>
            <w:r w:rsidRPr="00EC7D29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Broj 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obveznica</w:t>
            </w:r>
            <w:r w:rsidRPr="00EC7D29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:</w:t>
            </w:r>
          </w:p>
        </w:tc>
        <w:tc>
          <w:tcPr>
            <w:tcW w:w="43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A1D105" w14:textId="57593425" w:rsidR="00296EA4" w:rsidRPr="00E13CED" w:rsidRDefault="00296EA4" w:rsidP="00296EA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jc w:val="right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</w:t>
            </w:r>
          </w:p>
        </w:tc>
      </w:tr>
      <w:tr w:rsidR="00296EA4" w:rsidRPr="00523FFF" w14:paraId="786F2432" w14:textId="77777777" w:rsidTr="00CE3344">
        <w:trPr>
          <w:trHeight w:val="210"/>
        </w:trPr>
        <w:tc>
          <w:tcPr>
            <w:tcW w:w="5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713DD5" w14:textId="6A5A07FF" w:rsidR="00296EA4" w:rsidRPr="00523FFF" w:rsidRDefault="00296EA4" w:rsidP="00296EA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2. </w:t>
            </w:r>
            <w:r w:rsidRPr="007F18C0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Pojedinačna nominalna vrijednost 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obveznica</w:t>
            </w:r>
            <w:r w:rsidRPr="00E13CED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:</w:t>
            </w:r>
          </w:p>
        </w:tc>
        <w:tc>
          <w:tcPr>
            <w:tcW w:w="4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DE035" w14:textId="43FD10F0" w:rsidR="00296EA4" w:rsidRPr="00E13CED" w:rsidRDefault="00296EA4" w:rsidP="00296EA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jc w:val="right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1,00 KM</w:t>
            </w:r>
          </w:p>
        </w:tc>
      </w:tr>
      <w:tr w:rsidR="00296EA4" w:rsidRPr="00523FFF" w14:paraId="7F64C027" w14:textId="77777777" w:rsidTr="00CE3344">
        <w:trPr>
          <w:trHeight w:val="210"/>
        </w:trPr>
        <w:tc>
          <w:tcPr>
            <w:tcW w:w="5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CC954A" w14:textId="615CDAB2" w:rsidR="00296EA4" w:rsidRPr="00523FFF" w:rsidRDefault="00296EA4" w:rsidP="00296EA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3. </w:t>
            </w:r>
            <w:r w:rsidRPr="00E13CED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Ukupna nominalna vrijednost </w:t>
            </w: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obveznica (1x2)</w:t>
            </w:r>
            <w:r w:rsidRPr="00E13CED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:</w:t>
            </w:r>
          </w:p>
        </w:tc>
        <w:tc>
          <w:tcPr>
            <w:tcW w:w="4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880CEC" w14:textId="7E6F198B" w:rsidR="00296EA4" w:rsidRPr="00E13CED" w:rsidRDefault="00296EA4" w:rsidP="00296EA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jc w:val="right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 KM</w:t>
            </w:r>
          </w:p>
        </w:tc>
      </w:tr>
      <w:tr w:rsidR="00296EA4" w:rsidRPr="00523FFF" w14:paraId="738611C4" w14:textId="77777777" w:rsidTr="00CE3344">
        <w:trPr>
          <w:trHeight w:val="210"/>
        </w:trPr>
        <w:tc>
          <w:tcPr>
            <w:tcW w:w="5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2C9346" w14:textId="6F20382F" w:rsidR="00296EA4" w:rsidRPr="00523FFF" w:rsidRDefault="00296EA4" w:rsidP="00296EA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4. </w:t>
            </w:r>
            <w:r w:rsidRPr="00E13CED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Datum na koji se zahtjeva prijevremeno dospijeće:</w:t>
            </w:r>
          </w:p>
        </w:tc>
        <w:tc>
          <w:tcPr>
            <w:tcW w:w="4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1ACF0D" w14:textId="77777777" w:rsidR="00296EA4" w:rsidRPr="00E13CED" w:rsidRDefault="00296EA4" w:rsidP="00296EA4">
            <w:pPr>
              <w:tabs>
                <w:tab w:val="left" w:pos="4230"/>
                <w:tab w:val="left" w:pos="5625"/>
                <w:tab w:val="left" w:pos="5664"/>
                <w:tab w:val="left" w:pos="6372"/>
                <w:tab w:val="left" w:pos="7230"/>
              </w:tabs>
              <w:spacing w:before="40" w:after="40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</w:p>
        </w:tc>
      </w:tr>
    </w:tbl>
    <w:p w14:paraId="7964898E" w14:textId="77777777" w:rsidR="00E05DBC" w:rsidRPr="00F82B90" w:rsidRDefault="00E05DBC" w:rsidP="00E05DBC">
      <w:pPr>
        <w:jc w:val="left"/>
        <w:rPr>
          <w:rFonts w:asciiTheme="majorHAnsi" w:hAnsiTheme="majorHAnsi" w:cs="Arial"/>
          <w:sz w:val="8"/>
          <w:szCs w:val="6"/>
          <w:lang w:val="hr-HR" w:eastAsia="hr-HR"/>
        </w:rPr>
      </w:pPr>
    </w:p>
    <w:p w14:paraId="3A1EA9B7" w14:textId="77777777" w:rsidR="00296EA4" w:rsidRPr="00EC7D29" w:rsidRDefault="00296EA4" w:rsidP="00296EA4">
      <w:pPr>
        <w:spacing w:after="240"/>
        <w:rPr>
          <w:rFonts w:asciiTheme="majorHAnsi" w:hAnsiTheme="majorHAnsi" w:cs="Arial"/>
          <w:i/>
          <w:iCs/>
          <w:sz w:val="18"/>
          <w:szCs w:val="16"/>
          <w:lang w:val="hr-HR" w:eastAsia="hr-HR"/>
        </w:rPr>
      </w:pPr>
      <w:bookmarkStart w:id="0" w:name="_Hlk186440854"/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Prema Odluci o </w:t>
      </w: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petnaestoj</w:t>
      </w:r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 emisiji </w:t>
      </w: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obveznica javnom ponudom</w:t>
      </w:r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 broj </w:t>
      </w: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138/25</w:t>
      </w:r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 od </w:t>
      </w: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08.05.2025</w:t>
      </w:r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. godine </w:t>
      </w: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v</w:t>
      </w:r>
      <w:r w:rsidRPr="00DA2BE8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lasnici obveznica imaju pravo tražiti prijevremeno dospijeće obveznica tek po isteku perioda od jedne godine od dana registracije emisije u Centralnom registru hartija od vrijednosti a.d. Banja Luka i to u maksimalnom iznosu od 100% glavnice na dan na koji se traži prijevremeno dospijeće, s tim da zahtjev za prijevremeno dospijeće podnesu Emitentu najkasnije 60 dana prije dana za koji se traži prijevremeno dospijeće.</w:t>
      </w: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 </w:t>
      </w:r>
    </w:p>
    <w:p w14:paraId="607E0E55" w14:textId="77777777" w:rsidR="00296EA4" w:rsidRPr="00EC7D29" w:rsidRDefault="00296EA4" w:rsidP="00296EA4">
      <w:pPr>
        <w:spacing w:after="240"/>
        <w:rPr>
          <w:rFonts w:asciiTheme="majorHAnsi" w:hAnsiTheme="majorHAnsi" w:cs="Arial"/>
          <w:i/>
          <w:iCs/>
          <w:sz w:val="18"/>
          <w:szCs w:val="16"/>
          <w:lang w:val="hr-HR" w:eastAsia="hr-HR"/>
        </w:rPr>
      </w:pPr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Vlasnici </w:t>
      </w: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obveznica</w:t>
      </w:r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 imaju pravo na glavnicu i pripadajuću kamatu zaključno sa danom za koji se traži prijevremeno </w:t>
      </w:r>
      <w:r w:rsidRPr="00EC7D29">
        <w:rPr>
          <w:rFonts w:asciiTheme="majorHAnsi" w:hAnsiTheme="majorHAnsi" w:cs="Arial"/>
          <w:i/>
          <w:iCs/>
          <w:sz w:val="18"/>
          <w:szCs w:val="18"/>
          <w:lang w:val="hr-HR" w:eastAsia="hr-HR"/>
        </w:rPr>
        <w:t>dospijeće</w:t>
      </w:r>
      <w:r w:rsidRPr="00EC7D29">
        <w:rPr>
          <w:rFonts w:asciiTheme="majorHAnsi" w:hAnsiTheme="majorHAnsi" w:cs="Arial"/>
          <w:i/>
          <w:iCs/>
          <w:sz w:val="17"/>
          <w:szCs w:val="17"/>
          <w:lang w:val="hr-HR" w:eastAsia="hr-HR"/>
        </w:rPr>
        <w:t>.</w:t>
      </w:r>
    </w:p>
    <w:p w14:paraId="5A7F4B71" w14:textId="00BB9DA3" w:rsidR="00296EA4" w:rsidRPr="00296EA4" w:rsidRDefault="00296EA4" w:rsidP="00027871">
      <w:pPr>
        <w:spacing w:after="240"/>
        <w:rPr>
          <w:rFonts w:asciiTheme="majorHAnsi" w:hAnsiTheme="majorHAnsi" w:cs="Arial"/>
          <w:b/>
          <w:bCs/>
          <w:i/>
          <w:iCs/>
          <w:sz w:val="18"/>
          <w:szCs w:val="16"/>
          <w:lang w:val="hr-HR" w:eastAsia="hr-HR"/>
        </w:rPr>
      </w:pPr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Uz zahtjev vlasnici </w:t>
      </w: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obveznica</w:t>
      </w:r>
      <w:r w:rsidRPr="00EC7D29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 podnose i </w:t>
      </w:r>
      <w:r w:rsidRPr="00EC7D29">
        <w:rPr>
          <w:rFonts w:asciiTheme="majorHAnsi" w:hAnsiTheme="majorHAnsi" w:cs="Arial"/>
          <w:b/>
          <w:bCs/>
          <w:i/>
          <w:iCs/>
          <w:sz w:val="18"/>
          <w:szCs w:val="16"/>
          <w:lang w:val="hr-HR" w:eastAsia="hr-HR"/>
        </w:rPr>
        <w:t xml:space="preserve">ispravu o vlasništvu nad </w:t>
      </w:r>
      <w:r>
        <w:rPr>
          <w:rFonts w:asciiTheme="majorHAnsi" w:hAnsiTheme="majorHAnsi" w:cs="Arial"/>
          <w:b/>
          <w:bCs/>
          <w:i/>
          <w:iCs/>
          <w:sz w:val="18"/>
          <w:szCs w:val="16"/>
          <w:lang w:val="hr-HR" w:eastAsia="hr-HR"/>
        </w:rPr>
        <w:t>obveznicama</w:t>
      </w:r>
      <w:r w:rsidRPr="00EC7D29">
        <w:rPr>
          <w:rFonts w:asciiTheme="majorHAnsi" w:hAnsiTheme="majorHAnsi" w:cs="Arial"/>
          <w:b/>
          <w:bCs/>
          <w:i/>
          <w:iCs/>
          <w:sz w:val="18"/>
          <w:szCs w:val="16"/>
          <w:lang w:val="hr-HR" w:eastAsia="hr-HR"/>
        </w:rPr>
        <w:t xml:space="preserve"> izdatu od strane Centralnog registra hartija od vrijednosti a.d. Banja Luka</w:t>
      </w:r>
      <w:r>
        <w:rPr>
          <w:rFonts w:asciiTheme="majorHAnsi" w:hAnsiTheme="majorHAnsi" w:cs="Arial"/>
          <w:b/>
          <w:bCs/>
          <w:i/>
          <w:iCs/>
          <w:sz w:val="18"/>
          <w:szCs w:val="16"/>
          <w:lang w:val="hr-HR" w:eastAsia="hr-HR"/>
        </w:rPr>
        <w:t xml:space="preserve"> </w:t>
      </w:r>
      <w:r w:rsidRPr="00154A00">
        <w:rPr>
          <w:rFonts w:asciiTheme="majorHAnsi" w:hAnsiTheme="majorHAnsi" w:cs="Arial"/>
          <w:b/>
          <w:bCs/>
          <w:i/>
          <w:iCs/>
          <w:sz w:val="18"/>
          <w:szCs w:val="16"/>
          <w:lang w:val="hr-HR" w:eastAsia="hr-HR"/>
        </w:rPr>
        <w:t>na dan podnošenja ovog zahtjeva.</w:t>
      </w:r>
      <w:r>
        <w:rPr>
          <w:rFonts w:asciiTheme="majorHAnsi" w:hAnsiTheme="majorHAnsi" w:cs="Arial"/>
          <w:b/>
          <w:bCs/>
          <w:i/>
          <w:iCs/>
          <w:sz w:val="18"/>
          <w:szCs w:val="16"/>
          <w:lang w:val="hr-HR" w:eastAsia="hr-HR"/>
        </w:rPr>
        <w:t xml:space="preserve"> </w:t>
      </w:r>
    </w:p>
    <w:p w14:paraId="57120D3C" w14:textId="54688A6B" w:rsidR="00027871" w:rsidRPr="004E57CD" w:rsidRDefault="00027871" w:rsidP="00E05DBC">
      <w:pPr>
        <w:spacing w:after="240"/>
        <w:rPr>
          <w:rFonts w:asciiTheme="majorHAnsi" w:hAnsiTheme="majorHAnsi" w:cs="Arial"/>
          <w:i/>
          <w:iCs/>
          <w:sz w:val="18"/>
          <w:szCs w:val="16"/>
          <w:lang w:val="hr-HR" w:eastAsia="hr-HR"/>
        </w:rPr>
      </w:pPr>
      <w:bookmarkStart w:id="1" w:name="_Hlk186440822"/>
      <w:bookmarkEnd w:id="0"/>
      <w:r w:rsidRPr="004E57CD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U slučaju da se podnošenje zahtjeva za prijevremeno dospijeće </w:t>
      </w:r>
      <w:r w:rsidR="00296EA4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obveznica</w:t>
      </w:r>
      <w:r w:rsidRPr="004E57CD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 vrši posredstvom punomoćnika, punomoć za </w:t>
      </w:r>
      <w:r w:rsidR="00C13095" w:rsidRPr="004E57CD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prav</w:t>
      </w:r>
      <w:r w:rsidR="00F82B90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n</w:t>
      </w:r>
      <w:r w:rsidR="00C13095" w:rsidRPr="004E57CD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a</w:t>
      </w:r>
      <w:r w:rsidRPr="004E57CD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 xml:space="preserve"> lica mora biti ovjerena od strane</w:t>
      </w:r>
      <w:r w:rsidR="00C13095" w:rsidRPr="004E57CD">
        <w:rPr>
          <w:i/>
          <w:iCs/>
        </w:rPr>
        <w:t xml:space="preserve"> </w:t>
      </w:r>
      <w:r w:rsidR="00C13095" w:rsidRPr="004E57CD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zakonskog zastupnika pravnog lica</w:t>
      </w:r>
      <w:r w:rsidRPr="004E57CD"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.</w:t>
      </w:r>
    </w:p>
    <w:bookmarkEnd w:id="1"/>
    <w:p w14:paraId="2E507BFC" w14:textId="34C6E999" w:rsidR="00296EA4" w:rsidRPr="0093426A" w:rsidRDefault="00296EA4" w:rsidP="0093426A">
      <w:pPr>
        <w:spacing w:after="240"/>
        <w:rPr>
          <w:rFonts w:asciiTheme="majorHAnsi" w:hAnsiTheme="majorHAnsi" w:cs="Arial"/>
          <w:i/>
          <w:iCs/>
          <w:sz w:val="18"/>
          <w:szCs w:val="16"/>
          <w:lang w:val="hr-HR" w:eastAsia="hr-HR"/>
        </w:rPr>
      </w:pPr>
      <w:r>
        <w:rPr>
          <w:rFonts w:asciiTheme="majorHAnsi" w:hAnsiTheme="majorHAnsi" w:cs="Arial"/>
          <w:i/>
          <w:iCs/>
          <w:sz w:val="18"/>
          <w:szCs w:val="16"/>
          <w:lang w:val="hr-HR" w:eastAsia="hr-HR"/>
        </w:rPr>
        <w:t>„Ovim potvrđujem da sam saglasan/na da Emitent ili Centralni registar hartija od vrijednosti a.d. Banja Luka izvrše obračun pripadajuće kamate zaključno sa danom na koji zahtijevam prijevremeno dospijeće.“</w:t>
      </w:r>
    </w:p>
    <w:p w14:paraId="14B3D2D0" w14:textId="30831900" w:rsidR="00E05DBC" w:rsidRDefault="00E05DBC" w:rsidP="00E05DBC">
      <w:pPr>
        <w:jc w:val="left"/>
        <w:rPr>
          <w:rFonts w:asciiTheme="majorHAnsi" w:hAnsiTheme="majorHAnsi" w:cs="Arial"/>
          <w:sz w:val="18"/>
          <w:szCs w:val="16"/>
          <w:lang w:val="hr-HR" w:eastAsia="hr-HR"/>
        </w:rPr>
      </w:pPr>
      <w:r w:rsidRPr="00E13CED">
        <w:rPr>
          <w:rFonts w:asciiTheme="majorHAnsi" w:hAnsiTheme="majorHAnsi" w:cs="Arial"/>
          <w:sz w:val="18"/>
          <w:szCs w:val="16"/>
          <w:lang w:val="hr-HR" w:eastAsia="hr-HR"/>
        </w:rPr>
        <w:t xml:space="preserve">Datum podnošenja zahtjeva: </w:t>
      </w:r>
      <w:r>
        <w:rPr>
          <w:rFonts w:asciiTheme="majorHAnsi" w:hAnsiTheme="majorHAnsi" w:cs="Arial"/>
          <w:sz w:val="18"/>
          <w:szCs w:val="16"/>
          <w:lang w:val="hr-HR" w:eastAsia="hr-HR"/>
        </w:rPr>
        <w:t xml:space="preserve">____._____._______. </w:t>
      </w:r>
      <w:r w:rsidR="0015346E">
        <w:rPr>
          <w:rFonts w:asciiTheme="majorHAnsi" w:hAnsiTheme="majorHAnsi" w:cs="Arial"/>
          <w:sz w:val="18"/>
          <w:szCs w:val="16"/>
          <w:lang w:val="hr-HR" w:eastAsia="hr-HR"/>
        </w:rPr>
        <w:t>g</w:t>
      </w:r>
      <w:r>
        <w:rPr>
          <w:rFonts w:asciiTheme="majorHAnsi" w:hAnsiTheme="majorHAnsi" w:cs="Arial"/>
          <w:sz w:val="18"/>
          <w:szCs w:val="16"/>
          <w:lang w:val="hr-HR" w:eastAsia="hr-HR"/>
        </w:rPr>
        <w:t>odine</w:t>
      </w:r>
    </w:p>
    <w:p w14:paraId="142463BD" w14:textId="77777777" w:rsidR="0015346E" w:rsidRPr="00E05DBC" w:rsidRDefault="0015346E" w:rsidP="00E05DBC">
      <w:pPr>
        <w:jc w:val="left"/>
        <w:rPr>
          <w:rFonts w:asciiTheme="majorHAnsi" w:hAnsiTheme="majorHAnsi" w:cs="Arial"/>
          <w:sz w:val="18"/>
          <w:szCs w:val="16"/>
          <w:lang w:val="hr-HR" w:eastAsia="hr-HR"/>
        </w:rPr>
      </w:pPr>
    </w:p>
    <w:p w14:paraId="51AB21EB" w14:textId="77777777" w:rsidR="00E05DBC" w:rsidRPr="00523FFF" w:rsidRDefault="00E05DBC" w:rsidP="00E05DBC">
      <w:pPr>
        <w:jc w:val="left"/>
        <w:rPr>
          <w:rFonts w:asciiTheme="majorHAnsi" w:hAnsiTheme="majorHAnsi"/>
          <w:b/>
          <w:bCs/>
          <w:sz w:val="22"/>
          <w:szCs w:val="22"/>
          <w:lang w:val="sr-Latn-BA"/>
        </w:rPr>
      </w:pPr>
    </w:p>
    <w:tbl>
      <w:tblPr>
        <w:tblStyle w:val="TableGrid"/>
        <w:tblW w:w="5670" w:type="dxa"/>
        <w:tblInd w:w="396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05DBC" w:rsidRPr="00E13CED" w14:paraId="36D8DC1D" w14:textId="77777777" w:rsidTr="0015346E">
        <w:trPr>
          <w:trHeight w:val="284"/>
        </w:trPr>
        <w:tc>
          <w:tcPr>
            <w:tcW w:w="5670" w:type="dxa"/>
          </w:tcPr>
          <w:p w14:paraId="2D412298" w14:textId="11B58274" w:rsidR="00E05DBC" w:rsidRPr="00E13CED" w:rsidRDefault="00E05DBC" w:rsidP="00A6678C">
            <w:pPr>
              <w:jc w:val="center"/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</w:pPr>
            <w:r w:rsidRPr="00E13CED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(</w:t>
            </w:r>
            <w:r w:rsidR="0015346E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pečat i </w:t>
            </w:r>
            <w:r w:rsidRPr="00E13CED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 xml:space="preserve">potpis </w:t>
            </w:r>
            <w:r w:rsidR="0015346E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ovlaštenog lica/punomoćnika</w:t>
            </w:r>
            <w:r w:rsidRPr="00E13CED">
              <w:rPr>
                <w:rFonts w:asciiTheme="majorHAnsi" w:hAnsiTheme="majorHAnsi" w:cs="Arial"/>
                <w:sz w:val="18"/>
                <w:szCs w:val="16"/>
                <w:lang w:val="hr-HR" w:eastAsia="hr-HR"/>
              </w:rPr>
              <w:t>)</w:t>
            </w:r>
          </w:p>
        </w:tc>
      </w:tr>
    </w:tbl>
    <w:p w14:paraId="4B23E9CF" w14:textId="4822623F" w:rsidR="00E05DBC" w:rsidRDefault="00E05DBC" w:rsidP="00E05DBC">
      <w:pPr>
        <w:jc w:val="left"/>
        <w:rPr>
          <w:rFonts w:asciiTheme="majorHAnsi" w:hAnsiTheme="majorHAnsi" w:cs="Arial"/>
          <w:sz w:val="18"/>
          <w:szCs w:val="16"/>
          <w:lang w:val="hr-HR" w:eastAsia="hr-HR"/>
        </w:rPr>
      </w:pPr>
      <w:r w:rsidRPr="00E13CED">
        <w:rPr>
          <w:rFonts w:asciiTheme="majorHAnsi" w:hAnsiTheme="majorHAnsi" w:cs="Arial"/>
          <w:sz w:val="18"/>
          <w:szCs w:val="16"/>
          <w:lang w:val="hr-HR" w:eastAsia="hr-HR"/>
        </w:rPr>
        <w:t>Popunjava emitent:</w:t>
      </w:r>
    </w:p>
    <w:p w14:paraId="3BCD7727" w14:textId="77777777" w:rsidR="00E05DBC" w:rsidRPr="00E13CED" w:rsidRDefault="00E05DBC" w:rsidP="00E05DBC">
      <w:pPr>
        <w:jc w:val="left"/>
        <w:rPr>
          <w:rFonts w:asciiTheme="majorHAnsi" w:hAnsiTheme="majorHAnsi" w:cs="Arial"/>
          <w:sz w:val="18"/>
          <w:szCs w:val="16"/>
          <w:lang w:val="hr-HR" w:eastAsia="hr-HR"/>
        </w:rPr>
      </w:pPr>
    </w:p>
    <w:p w14:paraId="5460DB8C" w14:textId="445096A9" w:rsidR="00E05DBC" w:rsidRPr="00E13CED" w:rsidRDefault="00E05DBC" w:rsidP="00E05DBC">
      <w:pPr>
        <w:jc w:val="left"/>
        <w:rPr>
          <w:rFonts w:asciiTheme="majorHAnsi" w:hAnsiTheme="majorHAnsi" w:cs="Arial"/>
          <w:sz w:val="18"/>
          <w:szCs w:val="16"/>
          <w:lang w:val="hr-HR" w:eastAsia="hr-HR"/>
        </w:rPr>
      </w:pPr>
      <w:r w:rsidRPr="00E13CED">
        <w:rPr>
          <w:rFonts w:asciiTheme="majorHAnsi" w:hAnsiTheme="majorHAnsi" w:cs="Arial"/>
          <w:sz w:val="18"/>
          <w:szCs w:val="16"/>
          <w:lang w:val="hr-HR" w:eastAsia="hr-HR"/>
        </w:rPr>
        <w:t xml:space="preserve">Datum prijema zahtjeva: </w:t>
      </w:r>
      <w:r>
        <w:rPr>
          <w:rFonts w:asciiTheme="majorHAnsi" w:hAnsiTheme="majorHAnsi" w:cs="Arial"/>
          <w:sz w:val="18"/>
          <w:szCs w:val="16"/>
          <w:lang w:val="hr-HR" w:eastAsia="hr-HR"/>
        </w:rPr>
        <w:t>__</w:t>
      </w:r>
      <w:r w:rsidR="0015346E">
        <w:rPr>
          <w:rFonts w:asciiTheme="majorHAnsi" w:hAnsiTheme="majorHAnsi" w:cs="Arial"/>
          <w:sz w:val="18"/>
          <w:szCs w:val="16"/>
          <w:lang w:val="hr-HR" w:eastAsia="hr-HR"/>
        </w:rPr>
        <w:t>_</w:t>
      </w:r>
      <w:r>
        <w:rPr>
          <w:rFonts w:asciiTheme="majorHAnsi" w:hAnsiTheme="majorHAnsi" w:cs="Arial"/>
          <w:sz w:val="18"/>
          <w:szCs w:val="16"/>
          <w:lang w:val="hr-HR" w:eastAsia="hr-HR"/>
        </w:rPr>
        <w:t>__.___</w:t>
      </w:r>
      <w:r w:rsidR="0015346E">
        <w:rPr>
          <w:rFonts w:asciiTheme="majorHAnsi" w:hAnsiTheme="majorHAnsi" w:cs="Arial"/>
          <w:sz w:val="18"/>
          <w:szCs w:val="16"/>
          <w:lang w:val="hr-HR" w:eastAsia="hr-HR"/>
        </w:rPr>
        <w:t>_</w:t>
      </w:r>
      <w:r>
        <w:rPr>
          <w:rFonts w:asciiTheme="majorHAnsi" w:hAnsiTheme="majorHAnsi" w:cs="Arial"/>
          <w:sz w:val="18"/>
          <w:szCs w:val="16"/>
          <w:lang w:val="hr-HR" w:eastAsia="hr-HR"/>
        </w:rPr>
        <w:t>__.___</w:t>
      </w:r>
      <w:r w:rsidR="0015346E">
        <w:rPr>
          <w:rFonts w:asciiTheme="majorHAnsi" w:hAnsiTheme="majorHAnsi" w:cs="Arial"/>
          <w:sz w:val="18"/>
          <w:szCs w:val="16"/>
          <w:lang w:val="hr-HR" w:eastAsia="hr-HR"/>
        </w:rPr>
        <w:t>_</w:t>
      </w:r>
      <w:r>
        <w:rPr>
          <w:rFonts w:asciiTheme="majorHAnsi" w:hAnsiTheme="majorHAnsi" w:cs="Arial"/>
          <w:sz w:val="18"/>
          <w:szCs w:val="16"/>
          <w:lang w:val="hr-HR" w:eastAsia="hr-HR"/>
        </w:rPr>
        <w:t>____. godine</w:t>
      </w:r>
    </w:p>
    <w:p w14:paraId="2550BCEC" w14:textId="77777777" w:rsidR="00E05DBC" w:rsidRPr="00523FFF" w:rsidRDefault="00E05DBC" w:rsidP="00E05DBC">
      <w:pPr>
        <w:jc w:val="right"/>
        <w:rPr>
          <w:rFonts w:asciiTheme="majorHAnsi" w:hAnsiTheme="majorHAnsi"/>
          <w:b/>
          <w:bCs/>
          <w:sz w:val="22"/>
          <w:szCs w:val="22"/>
          <w:lang w:val="sr-Latn-BA"/>
        </w:rPr>
      </w:pPr>
      <w:r>
        <w:rPr>
          <w:rFonts w:asciiTheme="majorHAnsi" w:hAnsiTheme="majorHAnsi"/>
          <w:b/>
          <w:bCs/>
          <w:sz w:val="22"/>
          <w:szCs w:val="22"/>
          <w:lang w:val="sr-Latn-BA"/>
        </w:rPr>
        <w:t>________________________________________________</w:t>
      </w:r>
    </w:p>
    <w:p w14:paraId="4C0D421B" w14:textId="0D4647DE" w:rsidR="0047293F" w:rsidRPr="00E05DBC" w:rsidRDefault="00E05DBC" w:rsidP="00E05DBC">
      <w:pPr>
        <w:ind w:left="2832" w:firstLine="708"/>
        <w:jc w:val="center"/>
        <w:rPr>
          <w:rFonts w:asciiTheme="majorHAnsi" w:hAnsiTheme="majorHAnsi" w:cs="Arial"/>
          <w:sz w:val="18"/>
          <w:szCs w:val="16"/>
          <w:lang w:val="hr-HR" w:eastAsia="hr-HR"/>
        </w:rPr>
      </w:pPr>
      <w:r>
        <w:rPr>
          <w:rFonts w:asciiTheme="majorHAnsi" w:hAnsiTheme="majorHAnsi" w:cs="Arial"/>
          <w:sz w:val="18"/>
          <w:szCs w:val="16"/>
          <w:lang w:val="hr-HR" w:eastAsia="hr-HR"/>
        </w:rPr>
        <w:t xml:space="preserve">                                        </w:t>
      </w:r>
      <w:r w:rsidRPr="00E13CED">
        <w:rPr>
          <w:rFonts w:asciiTheme="majorHAnsi" w:hAnsiTheme="majorHAnsi" w:cs="Arial"/>
          <w:sz w:val="18"/>
          <w:szCs w:val="16"/>
          <w:lang w:val="hr-HR" w:eastAsia="hr-HR"/>
        </w:rPr>
        <w:t>(potpis ovlaštenog lica i pečat emitenta)</w:t>
      </w:r>
    </w:p>
    <w:sectPr w:rsidR="0047293F" w:rsidRPr="00E05DBC" w:rsidSect="00E05DB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1052"/>
    <w:multiLevelType w:val="hybridMultilevel"/>
    <w:tmpl w:val="8EF27AE2"/>
    <w:lvl w:ilvl="0" w:tplc="EFE24B76">
      <w:start w:val="1"/>
      <w:numFmt w:val="decimal"/>
      <w:pStyle w:val="test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8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BC"/>
    <w:rsid w:val="00027871"/>
    <w:rsid w:val="0015346E"/>
    <w:rsid w:val="00216CBA"/>
    <w:rsid w:val="00296EA4"/>
    <w:rsid w:val="003151D8"/>
    <w:rsid w:val="0047293F"/>
    <w:rsid w:val="004E57CD"/>
    <w:rsid w:val="00685D84"/>
    <w:rsid w:val="006F27B9"/>
    <w:rsid w:val="00722E79"/>
    <w:rsid w:val="007A1A55"/>
    <w:rsid w:val="00836EF2"/>
    <w:rsid w:val="008D5DBD"/>
    <w:rsid w:val="008D5F25"/>
    <w:rsid w:val="008E5461"/>
    <w:rsid w:val="00907D02"/>
    <w:rsid w:val="0093426A"/>
    <w:rsid w:val="00A417F3"/>
    <w:rsid w:val="00A6678C"/>
    <w:rsid w:val="00AC190F"/>
    <w:rsid w:val="00B21DA2"/>
    <w:rsid w:val="00C13095"/>
    <w:rsid w:val="00C41DFC"/>
    <w:rsid w:val="00E05DBC"/>
    <w:rsid w:val="00F17EE3"/>
    <w:rsid w:val="00F82B90"/>
    <w:rsid w:val="00F93D2C"/>
    <w:rsid w:val="00F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17A6"/>
  <w15:chartTrackingRefBased/>
  <w15:docId w15:val="{6FF93A05-9F54-46B3-B932-52CBCE69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16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BC"/>
    <w:pPr>
      <w:spacing w:after="0" w:line="240" w:lineRule="auto"/>
      <w:jc w:val="both"/>
    </w:pPr>
    <w:rPr>
      <w:rFonts w:eastAsia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D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D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D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D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D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D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D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7A1A5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customStyle="1" w:styleId="style333">
    <w:name w:val="style 333"/>
    <w:basedOn w:val="TableList3"/>
    <w:uiPriority w:val="99"/>
    <w:rsid w:val="00B21DA2"/>
    <w:pPr>
      <w:spacing w:after="0" w:line="240" w:lineRule="auto"/>
    </w:pPr>
    <w:tblPr>
      <w:tblBorders>
        <w:top w:val="single" w:sz="4" w:space="0" w:color="B7D4EF" w:themeColor="text2" w:themeTint="33"/>
        <w:bottom w:val="single" w:sz="4" w:space="0" w:color="B7D4EF" w:themeColor="text2" w:themeTint="33"/>
        <w:insideH w:val="single" w:sz="4" w:space="0" w:color="B7D4EF" w:themeColor="text2" w:themeTint="33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1D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link w:val="testChar"/>
    <w:autoRedefine/>
    <w:qFormat/>
    <w:rsid w:val="00836EF2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character" w:customStyle="1" w:styleId="testChar">
    <w:name w:val="test Char"/>
    <w:basedOn w:val="DefaultParagraphFont"/>
    <w:link w:val="test"/>
    <w:rsid w:val="00836EF2"/>
    <w:rPr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5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D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D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D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D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D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D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D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D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D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D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5DBC"/>
    <w:pPr>
      <w:spacing w:after="0" w:line="240" w:lineRule="auto"/>
    </w:pPr>
    <w:rPr>
      <w:rFonts w:asciiTheme="minorHAnsi" w:eastAsia="Times New Roman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Advantis Broker</dc:creator>
  <cp:keywords/>
  <dc:description/>
  <cp:lastModifiedBy>Advantis Broker</cp:lastModifiedBy>
  <cp:revision>43</cp:revision>
  <cp:lastPrinted>2024-12-30T08:03:00Z</cp:lastPrinted>
  <dcterms:created xsi:type="dcterms:W3CDTF">2024-12-30T07:28:00Z</dcterms:created>
  <dcterms:modified xsi:type="dcterms:W3CDTF">2025-05-14T07:00:00Z</dcterms:modified>
</cp:coreProperties>
</file>